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16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6D1D3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报价单</w:t>
      </w:r>
    </w:p>
    <w:p w14:paraId="5EEE7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致：河南省王勿桥醋业有限公司</w:t>
      </w:r>
    </w:p>
    <w:p w14:paraId="35F47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我司已收到并审阅贵单位于2026年4月30日发出的询价函。现就“河南省王勿桥醋业有限公司申报中华老字号”项目提供正式报价，详情如下：</w:t>
      </w:r>
    </w:p>
    <w:p w14:paraId="6C7217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70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6"/>
          <w:sz w:val="32"/>
          <w:szCs w:val="32"/>
        </w:rPr>
        <w:t>一、报价明细</w:t>
      </w:r>
    </w:p>
    <w:tbl>
      <w:tblPr>
        <w:tblStyle w:val="6"/>
        <w:tblW w:w="94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2994"/>
        <w:gridCol w:w="2837"/>
        <w:gridCol w:w="2918"/>
      </w:tblGrid>
      <w:tr w14:paraId="457F9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01" w:type="dxa"/>
            <w:noWrap w:val="0"/>
            <w:vAlign w:val="top"/>
          </w:tcPr>
          <w:p w14:paraId="754E26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</w:rPr>
              <w:t>序号</w:t>
            </w:r>
          </w:p>
        </w:tc>
        <w:tc>
          <w:tcPr>
            <w:tcW w:w="2994" w:type="dxa"/>
            <w:noWrap w:val="0"/>
            <w:vAlign w:val="top"/>
          </w:tcPr>
          <w:p w14:paraId="007175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项目内容</w:t>
            </w:r>
          </w:p>
        </w:tc>
        <w:tc>
          <w:tcPr>
            <w:tcW w:w="2837" w:type="dxa"/>
            <w:noWrap w:val="0"/>
            <w:vAlign w:val="top"/>
          </w:tcPr>
          <w:p w14:paraId="7B0524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2918" w:type="dxa"/>
            <w:noWrap w:val="0"/>
            <w:vAlign w:val="top"/>
          </w:tcPr>
          <w:p w14:paraId="4B6D0D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  <w:lang w:val="en-US" w:eastAsia="zh-CN"/>
              </w:rPr>
              <w:t>总价（元）</w:t>
            </w:r>
          </w:p>
        </w:tc>
      </w:tr>
      <w:tr w14:paraId="403A7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  <w:jc w:val="center"/>
        </w:trPr>
        <w:tc>
          <w:tcPr>
            <w:tcW w:w="701" w:type="dxa"/>
            <w:noWrap w:val="0"/>
            <w:vAlign w:val="center"/>
          </w:tcPr>
          <w:p w14:paraId="3154B4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94" w:type="dxa"/>
            <w:noWrap w:val="0"/>
            <w:vAlign w:val="center"/>
          </w:tcPr>
          <w:p w14:paraId="68B258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中华老字号申报服务</w:t>
            </w:r>
          </w:p>
        </w:tc>
        <w:tc>
          <w:tcPr>
            <w:tcW w:w="2837" w:type="dxa"/>
            <w:noWrap w:val="0"/>
            <w:vAlign w:val="center"/>
          </w:tcPr>
          <w:p w14:paraId="0C8702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92" w:right="43" w:hanging="526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8" w:type="dxa"/>
            <w:noWrap w:val="0"/>
            <w:vAlign w:val="center"/>
          </w:tcPr>
          <w:p w14:paraId="58E28E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528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3695" w:type="dxa"/>
            <w:gridSpan w:val="2"/>
            <w:noWrap w:val="0"/>
            <w:vAlign w:val="top"/>
          </w:tcPr>
          <w:p w14:paraId="70CD6F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0" w:after="36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1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spacing w:val="21"/>
                <w:sz w:val="28"/>
                <w:szCs w:val="28"/>
              </w:rPr>
              <w:t>计</w:t>
            </w:r>
            <w:r>
              <w:rPr>
                <w:rFonts w:hint="eastAsia" w:ascii="仿宋" w:hAnsi="仿宋" w:eastAsia="仿宋" w:cs="仿宋"/>
                <w:spacing w:val="2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21"/>
                <w:sz w:val="28"/>
                <w:szCs w:val="28"/>
              </w:rPr>
              <w:t>元</w:t>
            </w:r>
            <w:r>
              <w:rPr>
                <w:rFonts w:hint="eastAsia" w:ascii="仿宋" w:hAnsi="仿宋" w:eastAsia="仿宋" w:cs="仿宋"/>
                <w:spacing w:val="21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755" w:type="dxa"/>
            <w:gridSpan w:val="2"/>
            <w:noWrap w:val="0"/>
            <w:vAlign w:val="top"/>
          </w:tcPr>
          <w:p w14:paraId="434F82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仿宋"/>
                <w:spacing w:val="-5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民</w:t>
            </w:r>
            <w:r>
              <w:rPr>
                <w:rFonts w:hint="eastAsia" w:ascii="仿宋" w:hAnsi="仿宋" w:eastAsia="仿宋" w:cs="仿宋"/>
                <w:spacing w:val="-5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币 (</w:t>
            </w:r>
            <w:r>
              <w:rPr>
                <w:rFonts w:hint="eastAsia" w:ascii="仿宋" w:hAnsi="仿宋" w:eastAsia="仿宋" w:cs="仿宋"/>
                <w:spacing w:val="-8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小</w:t>
            </w:r>
            <w:r>
              <w:rPr>
                <w:rFonts w:hint="eastAsia" w:ascii="仿宋" w:hAnsi="仿宋" w:eastAsia="仿宋" w:cs="仿宋"/>
                <w:spacing w:val="-8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写</w:t>
            </w:r>
            <w:r>
              <w:rPr>
                <w:rFonts w:hint="eastAsia" w:ascii="仿宋" w:hAnsi="仿宋" w:eastAsia="仿宋" w:cs="仿宋"/>
                <w:spacing w:val="-9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) :</w:t>
            </w:r>
            <w:r>
              <w:rPr>
                <w:rFonts w:hint="eastAsia" w:ascii="仿宋" w:hAnsi="仿宋" w:eastAsia="仿宋" w:cs="仿宋"/>
                <w:spacing w:val="-10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¥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u w:val="single" w:color="auto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元</w:t>
            </w:r>
          </w:p>
          <w:p w14:paraId="77707D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人民币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大写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 xml:space="preserve">:  </w:t>
            </w:r>
            <w:r>
              <w:rPr>
                <w:rFonts w:hint="eastAsia" w:ascii="仿宋" w:hAnsi="仿宋" w:eastAsia="仿宋" w:cs="仿宋"/>
                <w:spacing w:val="-200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u w:val="single" w:color="auto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pacing w:val="-70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u w:val="none" w:color="auto"/>
              </w:rPr>
              <w:t>元</w:t>
            </w:r>
            <w:r>
              <w:rPr>
                <w:rFonts w:hint="eastAsia" w:ascii="仿宋" w:hAnsi="仿宋" w:eastAsia="仿宋" w:cs="仿宋"/>
                <w:spacing w:val="-72"/>
                <w:sz w:val="28"/>
                <w:szCs w:val="28"/>
                <w:u w:val="none" w:color="auto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2"/>
                <w:sz w:val="28"/>
                <w:szCs w:val="28"/>
                <w:u w:val="none" w:color="auto"/>
                <w:lang w:val="en-US" w:eastAsia="zh-CN"/>
              </w:rPr>
              <w:t>整</w:t>
            </w:r>
          </w:p>
        </w:tc>
      </w:tr>
    </w:tbl>
    <w:p w14:paraId="689C3E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8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pacing w:val="18"/>
          <w:sz w:val="32"/>
          <w:szCs w:val="32"/>
        </w:rPr>
        <w:t>、报价说明</w:t>
      </w:r>
    </w:p>
    <w:p w14:paraId="061EA8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本报价为总报价，包含</w:t>
      </w:r>
      <w:r>
        <w:rPr>
          <w:rFonts w:hint="eastAsia" w:ascii="仿宋" w:hAnsi="仿宋" w:eastAsia="仿宋" w:cs="仿宋"/>
          <w:spacing w:val="14"/>
          <w:kern w:val="2"/>
          <w:sz w:val="32"/>
          <w:szCs w:val="32"/>
          <w:lang w:val="en-US" w:eastAsia="zh-CN" w:bidi="ar-SA"/>
        </w:rPr>
        <w:t>申报中华老字号的一切相关费用。</w:t>
      </w:r>
    </w:p>
    <w:p w14:paraId="7854FAA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spacing w:val="19"/>
          <w:sz w:val="32"/>
          <w:szCs w:val="32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本公司</w:t>
      </w:r>
      <w:r>
        <w:rPr>
          <w:rFonts w:hint="eastAsia" w:ascii="仿宋" w:hAnsi="仿宋" w:eastAsia="仿宋" w:cs="仿宋"/>
          <w:spacing w:val="19"/>
          <w:sz w:val="32"/>
          <w:szCs w:val="32"/>
        </w:rPr>
        <w:t>承诺</w:t>
      </w:r>
      <w:r>
        <w:rPr>
          <w:rFonts w:hint="eastAsia" w:ascii="仿宋" w:hAnsi="仿宋" w:eastAsia="仿宋" w:cs="仿宋"/>
          <w:spacing w:val="19"/>
          <w:sz w:val="32"/>
          <w:szCs w:val="32"/>
          <w:lang w:val="en-US" w:eastAsia="zh-CN"/>
        </w:rPr>
        <w:t>至多连续申报两次，若两次申报均不成功，全额退还已支付费用</w:t>
      </w:r>
      <w:r>
        <w:rPr>
          <w:rFonts w:hint="eastAsia" w:ascii="仿宋" w:hAnsi="仿宋" w:eastAsia="仿宋" w:cs="仿宋"/>
          <w:spacing w:val="19"/>
          <w:sz w:val="32"/>
          <w:szCs w:val="32"/>
        </w:rPr>
        <w:t>。</w:t>
      </w:r>
    </w:p>
    <w:p w14:paraId="3933BC3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35" w:leftChars="0" w:right="0" w:rightChars="0" w:hanging="425" w:firstLineChars="0"/>
        <w:textAlignment w:val="auto"/>
        <w:rPr>
          <w:rFonts w:hint="eastAsia" w:ascii="仿宋" w:hAnsi="仿宋" w:eastAsia="仿宋" w:cs="仿宋"/>
          <w:spacing w:val="19"/>
          <w:sz w:val="32"/>
          <w:szCs w:val="32"/>
        </w:rPr>
      </w:pPr>
    </w:p>
    <w:p w14:paraId="4E1D17B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35" w:leftChars="0" w:right="0" w:rightChars="0" w:hanging="425" w:firstLineChars="0"/>
        <w:textAlignment w:val="auto"/>
        <w:rPr>
          <w:rFonts w:hint="eastAsia" w:ascii="仿宋" w:hAnsi="仿宋" w:eastAsia="仿宋" w:cs="仿宋"/>
          <w:spacing w:val="19"/>
          <w:sz w:val="32"/>
          <w:szCs w:val="32"/>
        </w:rPr>
      </w:pPr>
    </w:p>
    <w:p w14:paraId="3A68D1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240" w:lineRule="auto"/>
        <w:ind w:left="4738" w:leftChars="1216" w:hanging="2184" w:hangingChars="600"/>
        <w:textAlignment w:val="auto"/>
        <w:rPr>
          <w:rFonts w:hint="eastAsia" w:ascii="仿宋" w:hAnsi="仿宋" w:eastAsia="仿宋" w:cs="仿宋"/>
          <w:spacing w:val="2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  <w:lang w:val="en-US" w:eastAsia="zh-CN"/>
        </w:rPr>
        <w:t>报价单位</w:t>
      </w:r>
      <w:r>
        <w:rPr>
          <w:rFonts w:hint="eastAsia" w:ascii="仿宋" w:hAnsi="仿宋" w:eastAsia="仿宋" w:cs="仿宋"/>
          <w:spacing w:val="22"/>
          <w:sz w:val="32"/>
          <w:szCs w:val="32"/>
        </w:rPr>
        <w:t>：</w:t>
      </w:r>
      <w:r>
        <w:rPr>
          <w:rFonts w:hint="eastAsia" w:ascii="仿宋" w:hAnsi="仿宋" w:eastAsia="仿宋" w:cs="仿宋"/>
          <w:spacing w:val="-13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96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96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22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22"/>
          <w:sz w:val="32"/>
          <w:szCs w:val="32"/>
        </w:rPr>
        <w:t>加盖公章</w:t>
      </w:r>
      <w:r>
        <w:rPr>
          <w:rFonts w:hint="eastAsia" w:ascii="仿宋" w:hAnsi="仿宋" w:eastAsia="仿宋" w:cs="仿宋"/>
          <w:spacing w:val="22"/>
          <w:sz w:val="32"/>
          <w:szCs w:val="32"/>
          <w:lang w:eastAsia="zh-CN"/>
        </w:rPr>
        <w:t>）</w:t>
      </w:r>
    </w:p>
    <w:p w14:paraId="79424130">
      <w:pPr>
        <w:pStyle w:val="2"/>
        <w:spacing w:before="140" w:line="240" w:lineRule="auto"/>
        <w:ind w:left="4469" w:leftChars="2128" w:firstLine="344" w:firstLineChars="100"/>
      </w:pP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 xml:space="preserve">日 </w:t>
      </w:r>
      <w:r>
        <w:rPr>
          <w:rFonts w:hint="eastAsia" w:ascii="仿宋" w:hAnsi="仿宋" w:eastAsia="仿宋" w:cs="仿宋"/>
          <w:spacing w:val="-19"/>
          <w:sz w:val="32"/>
          <w:szCs w:val="32"/>
        </w:rPr>
        <w:t xml:space="preserve">期 ： </w:t>
      </w:r>
      <w:r>
        <w:rPr>
          <w:rFonts w:hint="eastAsia" w:ascii="仿宋" w:hAnsi="仿宋" w:eastAsia="仿宋" w:cs="仿宋"/>
          <w:spacing w:val="-19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19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46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19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42"/>
          <w:sz w:val="32"/>
          <w:szCs w:val="32"/>
          <w:lang w:val="en-US" w:eastAsia="zh-CN"/>
        </w:rPr>
        <w:t xml:space="preserve">     日</w:t>
      </w:r>
      <w:bookmarkStart w:id="0" w:name="_GoBack"/>
      <w:bookmarkEnd w:id="0"/>
    </w:p>
    <w:sectPr>
      <w:pgSz w:w="11906" w:h="16838"/>
      <w:pgMar w:top="1814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0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42"/>
      <w:szCs w:val="42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2026-04-30T11:14:14Z</dcterms:created>
  <dc:creator>cooco</dc:creator>
  <cp:lastModifiedBy>wonkai</cp:lastModifiedBy>
  <dcterms:modified xsi:type="dcterms:W3CDTF">2026-04-30T11:14:26Z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eyJoZGlkIjoiNDBiMmI2MTQ0ZmRiYThlZTc2MWNjODg2YmNlMjRiMDgiLCJ1c2VySWQiOiIyOTM3MzgwODMifQ==</vt:lpwstr>
  </property>
  <property fmtid="{D5CDD505-2E9C-101B-9397-08002B2CF9AE}" pid="4" name="ICV">
    <vt:lpwstr>730BEF6AB2F342CABD988F1973FE1330_12</vt:lpwstr>
  </property>
</Properties>
</file>